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0DD3" w:rsidRPr="009F0DD3" w:rsidRDefault="009F0DD3" w:rsidP="009F0DD3">
      <w:pPr>
        <w:spacing w:after="0" w:line="240" w:lineRule="auto"/>
        <w:ind w:firstLine="709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9F0DD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Общая информация по использованному тосолу марки А-65 с пониженной активностью.</w:t>
      </w:r>
    </w:p>
    <w:p w:rsidR="009F0DD3" w:rsidRPr="009F0DD3" w:rsidRDefault="009F0DD3" w:rsidP="009F0DD3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F0DD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</w:t>
      </w:r>
    </w:p>
    <w:p w:rsidR="009F0DD3" w:rsidRPr="009F0DD3" w:rsidRDefault="009F0DD3" w:rsidP="009F0DD3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F0DD3">
        <w:rPr>
          <w:rFonts w:ascii="Times New Roman" w:eastAsia="Times New Roman" w:hAnsi="Times New Roman" w:cs="Times New Roman"/>
          <w:color w:val="000000"/>
          <w:lang w:eastAsia="ru-RU"/>
        </w:rPr>
        <w:t>Данный тосол использовался в системе охлаждения технологического оборудования (насосы).</w:t>
      </w:r>
    </w:p>
    <w:p w:rsidR="009F0DD3" w:rsidRPr="009F0DD3" w:rsidRDefault="009F0DD3" w:rsidP="009F0DD3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F0DD3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9F0DD3" w:rsidRPr="009F0DD3" w:rsidRDefault="009F0DD3" w:rsidP="009F0DD3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F0DD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Спецификация выгруженного тосола:</w:t>
      </w:r>
    </w:p>
    <w:tbl>
      <w:tblPr>
        <w:tblW w:w="0" w:type="dxa"/>
        <w:tblInd w:w="42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0"/>
        <w:gridCol w:w="2552"/>
        <w:gridCol w:w="2160"/>
        <w:gridCol w:w="1103"/>
        <w:gridCol w:w="1470"/>
        <w:gridCol w:w="1403"/>
      </w:tblGrid>
      <w:tr w:rsidR="009F0DD3" w:rsidRPr="009F0DD3" w:rsidTr="009F0DD3">
        <w:trPr>
          <w:trHeight w:val="460"/>
        </w:trPr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0DD3" w:rsidRPr="009F0DD3" w:rsidRDefault="009F0DD3" w:rsidP="009F0DD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D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0DD3" w:rsidRPr="009F0DD3" w:rsidRDefault="009F0DD3" w:rsidP="009F0DD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D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18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0DD3" w:rsidRPr="009F0DD3" w:rsidRDefault="009F0DD3" w:rsidP="009F0DD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D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Номенклатурный номер</w:t>
            </w:r>
          </w:p>
        </w:tc>
        <w:tc>
          <w:tcPr>
            <w:tcW w:w="14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0DD3" w:rsidRPr="009F0DD3" w:rsidRDefault="009F0DD3" w:rsidP="009F0DD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D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8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0DD3" w:rsidRPr="009F0DD3" w:rsidRDefault="009F0DD3" w:rsidP="009F0DD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D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Кол-во, кг</w:t>
            </w:r>
          </w:p>
        </w:tc>
        <w:tc>
          <w:tcPr>
            <w:tcW w:w="18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0DD3" w:rsidRPr="009F0DD3" w:rsidRDefault="009F0DD3" w:rsidP="009F0DD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D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Кол-во, бочек (шт)</w:t>
            </w:r>
          </w:p>
        </w:tc>
      </w:tr>
      <w:tr w:rsidR="009F0DD3" w:rsidRPr="009F0DD3" w:rsidTr="009F0DD3">
        <w:trPr>
          <w:trHeight w:val="357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0DD3" w:rsidRPr="009F0DD3" w:rsidRDefault="009F0DD3" w:rsidP="009F0DD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0DD3" w:rsidRPr="009F0DD3" w:rsidRDefault="009F0DD3" w:rsidP="009F0DD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Тосол отработанный на основе этиленгликоля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0DD3" w:rsidRPr="009F0DD3" w:rsidRDefault="009F0DD3" w:rsidP="009F0DD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БУ000001133</w:t>
            </w:r>
          </w:p>
        </w:tc>
        <w:tc>
          <w:tcPr>
            <w:tcW w:w="141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0DD3" w:rsidRPr="009F0DD3" w:rsidRDefault="009F0DD3" w:rsidP="009F0DD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0DD3" w:rsidRPr="009F0DD3" w:rsidRDefault="009F0DD3" w:rsidP="009F0DD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13115,0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0DD3" w:rsidRPr="009F0DD3" w:rsidRDefault="009F0DD3" w:rsidP="009F0DD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9F0DD3" w:rsidRPr="009F0DD3" w:rsidTr="009F0DD3">
        <w:trPr>
          <w:trHeight w:val="357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0DD3" w:rsidRPr="009F0DD3" w:rsidRDefault="009F0DD3" w:rsidP="009F0DD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0DD3" w:rsidRPr="009F0DD3" w:rsidRDefault="009F0DD3" w:rsidP="009F0DD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Тосол отработанный марки А-65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0DD3" w:rsidRPr="009F0DD3" w:rsidRDefault="009F0DD3" w:rsidP="009F0DD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РИ000058748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0DD3" w:rsidRPr="009F0DD3" w:rsidRDefault="009F0DD3" w:rsidP="009F0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0DD3" w:rsidRPr="009F0DD3" w:rsidRDefault="009F0DD3" w:rsidP="009F0DD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27249,3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0DD3" w:rsidRPr="009F0DD3" w:rsidRDefault="009F0DD3" w:rsidP="009F0DD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</w:tr>
      <w:tr w:rsidR="009F0DD3" w:rsidRPr="009F0DD3" w:rsidTr="009F0DD3">
        <w:trPr>
          <w:trHeight w:val="357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0DD3" w:rsidRPr="009F0DD3" w:rsidRDefault="009F0DD3" w:rsidP="009F0DD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0DD3" w:rsidRPr="009F0DD3" w:rsidRDefault="009F0DD3" w:rsidP="009F0DD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тосола на основе этиленгликоля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0DD3" w:rsidRPr="009F0DD3" w:rsidRDefault="009F0DD3" w:rsidP="009F0DD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БУ000001958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0DD3" w:rsidRPr="009F0DD3" w:rsidRDefault="009F0DD3" w:rsidP="009F0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0DD3" w:rsidRPr="009F0DD3" w:rsidRDefault="009F0DD3" w:rsidP="009F0DD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3778,0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0DD3" w:rsidRPr="009F0DD3" w:rsidRDefault="009F0DD3" w:rsidP="009F0DD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9F0DD3" w:rsidRPr="009F0DD3" w:rsidTr="009F0DD3">
        <w:trPr>
          <w:trHeight w:val="357"/>
        </w:trPr>
        <w:tc>
          <w:tcPr>
            <w:tcW w:w="548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0DD3" w:rsidRPr="009F0DD3" w:rsidRDefault="009F0DD3" w:rsidP="009F0DD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D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0DD3" w:rsidRPr="009F0DD3" w:rsidRDefault="009F0DD3" w:rsidP="009F0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0DD3" w:rsidRPr="009F0DD3" w:rsidRDefault="009F0DD3" w:rsidP="009F0DD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D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44142,3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0DD3" w:rsidRPr="009F0DD3" w:rsidRDefault="009F0DD3" w:rsidP="009F0DD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D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214</w:t>
            </w:r>
          </w:p>
        </w:tc>
      </w:tr>
    </w:tbl>
    <w:p w:rsidR="009F0DD3" w:rsidRPr="009F0DD3" w:rsidRDefault="009F0DD3" w:rsidP="009F0DD3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F0DD3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9F0DD3" w:rsidRPr="009F0DD3" w:rsidRDefault="009F0DD3" w:rsidP="009F0DD3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F0DD3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9F0DD3" w:rsidRPr="009F0DD3" w:rsidRDefault="009F0DD3" w:rsidP="009F0DD3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F0DD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</w:t>
      </w:r>
    </w:p>
    <w:p w:rsidR="009F0DD3" w:rsidRPr="009F0DD3" w:rsidRDefault="009F0DD3" w:rsidP="00CC69D7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F0DD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Причина выгрузки</w:t>
      </w:r>
      <w:r w:rsidRPr="009F0DD3">
        <w:rPr>
          <w:rFonts w:ascii="Times New Roman" w:eastAsia="Times New Roman" w:hAnsi="Times New Roman" w:cs="Times New Roman"/>
          <w:color w:val="000000"/>
          <w:lang w:eastAsia="ru-RU"/>
        </w:rPr>
        <w:t>: окончание срока эксплуатации.</w:t>
      </w:r>
    </w:p>
    <w:p w:rsidR="009F0DD3" w:rsidRPr="009F0DD3" w:rsidRDefault="009F0DD3" w:rsidP="00CC69D7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F0DD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Дата выгрузки: </w:t>
      </w:r>
      <w:r w:rsidRPr="009F0DD3">
        <w:rPr>
          <w:rFonts w:ascii="Times New Roman" w:eastAsia="Times New Roman" w:hAnsi="Times New Roman" w:cs="Times New Roman"/>
          <w:color w:val="000000"/>
          <w:lang w:eastAsia="ru-RU"/>
        </w:rPr>
        <w:t>2021, 2023г.</w:t>
      </w:r>
    </w:p>
    <w:p w:rsidR="009F0DD3" w:rsidRPr="009F0DD3" w:rsidRDefault="009F0DD3" w:rsidP="00CC69D7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F0DD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Тара хранения:</w:t>
      </w:r>
      <w:r w:rsidRPr="009F0DD3">
        <w:rPr>
          <w:rFonts w:ascii="Times New Roman" w:eastAsia="Times New Roman" w:hAnsi="Times New Roman" w:cs="Times New Roman"/>
          <w:color w:val="000000"/>
          <w:lang w:eastAsia="ru-RU"/>
        </w:rPr>
        <w:t> металлические бочки 200л с двумя пробками</w:t>
      </w:r>
    </w:p>
    <w:p w:rsidR="009F0DD3" w:rsidRPr="009F0DD3" w:rsidRDefault="009F0DD3" w:rsidP="00CC69D7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F0DD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Количество бочек:</w:t>
      </w:r>
      <w:r w:rsidRPr="009F0DD3">
        <w:rPr>
          <w:rFonts w:ascii="Times New Roman" w:eastAsia="Times New Roman" w:hAnsi="Times New Roman" w:cs="Times New Roman"/>
          <w:color w:val="000000"/>
          <w:lang w:eastAsia="ru-RU"/>
        </w:rPr>
        <w:t> 214 шт.</w:t>
      </w:r>
    </w:p>
    <w:p w:rsidR="009F0DD3" w:rsidRPr="009F0DD3" w:rsidRDefault="009F0DD3" w:rsidP="00CC69D7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F0DD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Предоставление пробы:</w:t>
      </w:r>
      <w:r w:rsidRPr="009F0DD3">
        <w:rPr>
          <w:rFonts w:ascii="Times New Roman" w:eastAsia="Times New Roman" w:hAnsi="Times New Roman" w:cs="Times New Roman"/>
          <w:color w:val="000000"/>
          <w:lang w:eastAsia="ru-RU"/>
        </w:rPr>
        <w:t> по запросу.</w:t>
      </w:r>
    </w:p>
    <w:p w:rsidR="009F0DD3" w:rsidRPr="009F0DD3" w:rsidRDefault="009F0DD3" w:rsidP="00CC69D7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F0DD3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bookmarkStart w:id="0" w:name="_GoBack"/>
      <w:bookmarkEnd w:id="0"/>
    </w:p>
    <w:p w:rsidR="009F0DD3" w:rsidRPr="009F0DD3" w:rsidRDefault="009F0DD3" w:rsidP="00CC69D7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F0DD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Приложения:</w:t>
      </w:r>
      <w:r w:rsidRPr="009F0DD3">
        <w:rPr>
          <w:rFonts w:ascii="Times New Roman" w:eastAsia="Times New Roman" w:hAnsi="Times New Roman" w:cs="Times New Roman"/>
          <w:color w:val="000000"/>
          <w:lang w:eastAsia="ru-RU"/>
        </w:rPr>
        <w:t> Паспорт безопасности Тосолы, Антифризы.</w:t>
      </w:r>
    </w:p>
    <w:p w:rsidR="00DA19BB" w:rsidRDefault="00DA19BB" w:rsidP="00DA19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C74A3" w:rsidRPr="00DA19BB" w:rsidRDefault="000C74A3" w:rsidP="000C74A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DA19BB" w:rsidRDefault="00DA19BB" w:rsidP="000C74A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19BB" w:rsidRDefault="00DA19BB" w:rsidP="00DA19B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1061" w:rsidRDefault="001B1061" w:rsidP="00270B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B1061" w:rsidRDefault="001B1061" w:rsidP="00270B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B1061" w:rsidRDefault="001B1061" w:rsidP="00270B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B1061" w:rsidRDefault="001B1061" w:rsidP="00270B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B1061" w:rsidRDefault="001B1061" w:rsidP="00270B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B1061" w:rsidRDefault="001B1061" w:rsidP="00270B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B1061" w:rsidRDefault="001B1061" w:rsidP="00270B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B1061" w:rsidRDefault="001B1061" w:rsidP="00270B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1B1061" w:rsidSect="00336DAA">
      <w:footerReference w:type="default" r:id="rId8"/>
      <w:pgSz w:w="11906" w:h="16838" w:code="9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63A4" w:rsidRDefault="006A63A4" w:rsidP="00336DAA">
      <w:pPr>
        <w:spacing w:after="0" w:line="240" w:lineRule="auto"/>
      </w:pPr>
      <w:r>
        <w:separator/>
      </w:r>
    </w:p>
  </w:endnote>
  <w:endnote w:type="continuationSeparator" w:id="0">
    <w:p w:rsidR="006A63A4" w:rsidRDefault="006A63A4" w:rsidP="00336D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465554"/>
      <w:docPartObj>
        <w:docPartGallery w:val="Page Numbers (Bottom of Page)"/>
        <w:docPartUnique/>
      </w:docPartObj>
    </w:sdtPr>
    <w:sdtEndPr/>
    <w:sdtContent>
      <w:p w:rsidR="00336DAA" w:rsidRDefault="00336DAA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782E">
          <w:rPr>
            <w:noProof/>
          </w:rPr>
          <w:t>2</w:t>
        </w:r>
        <w:r>
          <w:fldChar w:fldCharType="end"/>
        </w:r>
      </w:p>
    </w:sdtContent>
  </w:sdt>
  <w:p w:rsidR="00336DAA" w:rsidRDefault="00336DA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63A4" w:rsidRDefault="006A63A4" w:rsidP="00336DAA">
      <w:pPr>
        <w:spacing w:after="0" w:line="240" w:lineRule="auto"/>
      </w:pPr>
      <w:r>
        <w:separator/>
      </w:r>
    </w:p>
  </w:footnote>
  <w:footnote w:type="continuationSeparator" w:id="0">
    <w:p w:rsidR="006A63A4" w:rsidRDefault="006A63A4" w:rsidP="00336D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6804CF"/>
    <w:multiLevelType w:val="hybridMultilevel"/>
    <w:tmpl w:val="3500CAA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66307966"/>
    <w:multiLevelType w:val="hybridMultilevel"/>
    <w:tmpl w:val="417C9552"/>
    <w:lvl w:ilvl="0" w:tplc="009226F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5A5D6D"/>
    <w:multiLevelType w:val="hybridMultilevel"/>
    <w:tmpl w:val="B3681CE0"/>
    <w:lvl w:ilvl="0" w:tplc="66624C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2F17"/>
    <w:rsid w:val="00033E51"/>
    <w:rsid w:val="00037FBC"/>
    <w:rsid w:val="0004662C"/>
    <w:rsid w:val="000546E3"/>
    <w:rsid w:val="00057066"/>
    <w:rsid w:val="00072B7D"/>
    <w:rsid w:val="000747C7"/>
    <w:rsid w:val="00094C5E"/>
    <w:rsid w:val="000955A7"/>
    <w:rsid w:val="000C74A3"/>
    <w:rsid w:val="000D78CB"/>
    <w:rsid w:val="000F561C"/>
    <w:rsid w:val="001000F8"/>
    <w:rsid w:val="00144403"/>
    <w:rsid w:val="001570B7"/>
    <w:rsid w:val="001A543A"/>
    <w:rsid w:val="001A720B"/>
    <w:rsid w:val="001B1061"/>
    <w:rsid w:val="00212779"/>
    <w:rsid w:val="00270BE4"/>
    <w:rsid w:val="002727BE"/>
    <w:rsid w:val="00272A63"/>
    <w:rsid w:val="002B50B9"/>
    <w:rsid w:val="002E1EF2"/>
    <w:rsid w:val="00325584"/>
    <w:rsid w:val="00336DAA"/>
    <w:rsid w:val="003658C5"/>
    <w:rsid w:val="0037617E"/>
    <w:rsid w:val="003C1683"/>
    <w:rsid w:val="003C599C"/>
    <w:rsid w:val="003F1211"/>
    <w:rsid w:val="00407C16"/>
    <w:rsid w:val="0041358D"/>
    <w:rsid w:val="00413FBD"/>
    <w:rsid w:val="004152A1"/>
    <w:rsid w:val="00420D0A"/>
    <w:rsid w:val="0045136F"/>
    <w:rsid w:val="00472A20"/>
    <w:rsid w:val="004B7FAD"/>
    <w:rsid w:val="004D4409"/>
    <w:rsid w:val="004E1774"/>
    <w:rsid w:val="00517224"/>
    <w:rsid w:val="00586BD8"/>
    <w:rsid w:val="00590B3B"/>
    <w:rsid w:val="005C23E5"/>
    <w:rsid w:val="005C3ED1"/>
    <w:rsid w:val="005C5CFD"/>
    <w:rsid w:val="005E6931"/>
    <w:rsid w:val="00622EA7"/>
    <w:rsid w:val="00671973"/>
    <w:rsid w:val="00672EA2"/>
    <w:rsid w:val="00693544"/>
    <w:rsid w:val="006A4A41"/>
    <w:rsid w:val="006A63A4"/>
    <w:rsid w:val="006C4800"/>
    <w:rsid w:val="006C731C"/>
    <w:rsid w:val="006E2446"/>
    <w:rsid w:val="00707E14"/>
    <w:rsid w:val="00764FA7"/>
    <w:rsid w:val="00776BAE"/>
    <w:rsid w:val="00782EDA"/>
    <w:rsid w:val="007A0262"/>
    <w:rsid w:val="007B36F8"/>
    <w:rsid w:val="00806FC1"/>
    <w:rsid w:val="00816099"/>
    <w:rsid w:val="00816C65"/>
    <w:rsid w:val="008227E8"/>
    <w:rsid w:val="00832D17"/>
    <w:rsid w:val="008517E2"/>
    <w:rsid w:val="00862399"/>
    <w:rsid w:val="008A1D3E"/>
    <w:rsid w:val="008A1EC6"/>
    <w:rsid w:val="008A7E2B"/>
    <w:rsid w:val="008B6E48"/>
    <w:rsid w:val="008C42C9"/>
    <w:rsid w:val="008F4C12"/>
    <w:rsid w:val="00921345"/>
    <w:rsid w:val="00925CE7"/>
    <w:rsid w:val="00943151"/>
    <w:rsid w:val="00967022"/>
    <w:rsid w:val="009B0F98"/>
    <w:rsid w:val="009D3702"/>
    <w:rsid w:val="009F0DD3"/>
    <w:rsid w:val="00A2659F"/>
    <w:rsid w:val="00A30837"/>
    <w:rsid w:val="00A333B3"/>
    <w:rsid w:val="00A943DD"/>
    <w:rsid w:val="00A947C4"/>
    <w:rsid w:val="00AC2C67"/>
    <w:rsid w:val="00AC6F49"/>
    <w:rsid w:val="00AE7EAC"/>
    <w:rsid w:val="00AE7F5A"/>
    <w:rsid w:val="00B77E70"/>
    <w:rsid w:val="00BC39AD"/>
    <w:rsid w:val="00BC7475"/>
    <w:rsid w:val="00BD54A5"/>
    <w:rsid w:val="00BE4C9F"/>
    <w:rsid w:val="00BF1EAB"/>
    <w:rsid w:val="00BF5C59"/>
    <w:rsid w:val="00C12F17"/>
    <w:rsid w:val="00C16D28"/>
    <w:rsid w:val="00C21D15"/>
    <w:rsid w:val="00C22B34"/>
    <w:rsid w:val="00CB207A"/>
    <w:rsid w:val="00CC69D7"/>
    <w:rsid w:val="00CF31B8"/>
    <w:rsid w:val="00CF772B"/>
    <w:rsid w:val="00D011B7"/>
    <w:rsid w:val="00D25F41"/>
    <w:rsid w:val="00D5395C"/>
    <w:rsid w:val="00D64F17"/>
    <w:rsid w:val="00DA19BB"/>
    <w:rsid w:val="00DB264E"/>
    <w:rsid w:val="00E0186A"/>
    <w:rsid w:val="00E41EBC"/>
    <w:rsid w:val="00E4745E"/>
    <w:rsid w:val="00E47576"/>
    <w:rsid w:val="00E4782E"/>
    <w:rsid w:val="00E56D2B"/>
    <w:rsid w:val="00EE3614"/>
    <w:rsid w:val="00EF20DF"/>
    <w:rsid w:val="00EF6EC5"/>
    <w:rsid w:val="00F63626"/>
    <w:rsid w:val="00F87D11"/>
    <w:rsid w:val="00F9070D"/>
    <w:rsid w:val="00FA6D13"/>
    <w:rsid w:val="00FB3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3E630F"/>
  <w15:chartTrackingRefBased/>
  <w15:docId w15:val="{03CF9359-F890-4894-8952-3EF8E1944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70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67022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336D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36DAA"/>
  </w:style>
  <w:style w:type="paragraph" w:styleId="a7">
    <w:name w:val="footer"/>
    <w:basedOn w:val="a"/>
    <w:link w:val="a8"/>
    <w:uiPriority w:val="99"/>
    <w:unhideWhenUsed/>
    <w:rsid w:val="00336D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36DAA"/>
  </w:style>
  <w:style w:type="table" w:styleId="a9">
    <w:name w:val="Table Grid"/>
    <w:basedOn w:val="a1"/>
    <w:uiPriority w:val="39"/>
    <w:rsid w:val="000C74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EF20DF"/>
    <w:pPr>
      <w:ind w:left="720"/>
      <w:contextualSpacing/>
    </w:pPr>
  </w:style>
  <w:style w:type="character" w:customStyle="1" w:styleId="apple-converted-space">
    <w:name w:val="apple-converted-space"/>
    <w:basedOn w:val="a0"/>
    <w:rsid w:val="009F0D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39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6FD2E7-3CE8-4343-9D03-7199558C0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Чудинов Алексей Владимирович</dc:creator>
  <cp:keywords/>
  <dc:description/>
  <cp:lastModifiedBy>Бессмельцев Александр Васильевич</cp:lastModifiedBy>
  <cp:revision>3</cp:revision>
  <cp:lastPrinted>2024-05-27T05:56:00Z</cp:lastPrinted>
  <dcterms:created xsi:type="dcterms:W3CDTF">2025-01-24T10:03:00Z</dcterms:created>
  <dcterms:modified xsi:type="dcterms:W3CDTF">2025-01-28T09:47:00Z</dcterms:modified>
</cp:coreProperties>
</file>